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CF" w:rsidRDefault="00AD2197" w:rsidP="0025628A">
      <w:pPr>
        <w:spacing w:after="0"/>
      </w:pPr>
      <w:r>
        <w:t xml:space="preserve">Creating a Critical Stance on Reviewed Literature: </w:t>
      </w:r>
      <w:r w:rsidRPr="00AD2197">
        <w:t xml:space="preserve"> </w:t>
      </w:r>
      <w:r w:rsidRPr="00AD2197">
        <w:rPr>
          <w:u w:val="single"/>
        </w:rPr>
        <w:t>To Kill a Mockingbird</w:t>
      </w:r>
    </w:p>
    <w:tbl>
      <w:tblPr>
        <w:tblStyle w:val="TableGrid"/>
        <w:tblW w:w="0" w:type="auto"/>
        <w:tblLook w:val="04A0" w:firstRow="1" w:lastRow="0" w:firstColumn="1" w:lastColumn="0" w:noHBand="0" w:noVBand="1"/>
      </w:tblPr>
      <w:tblGrid>
        <w:gridCol w:w="2635"/>
        <w:gridCol w:w="2635"/>
        <w:gridCol w:w="2635"/>
        <w:gridCol w:w="2635"/>
        <w:gridCol w:w="2636"/>
      </w:tblGrid>
      <w:tr w:rsidR="00AD2197" w:rsidTr="0025628A">
        <w:trPr>
          <w:trHeight w:val="3266"/>
        </w:trPr>
        <w:tc>
          <w:tcPr>
            <w:tcW w:w="2635" w:type="dxa"/>
          </w:tcPr>
          <w:p w:rsidR="00AD2197" w:rsidRDefault="00AD2197" w:rsidP="0025628A"/>
        </w:tc>
        <w:tc>
          <w:tcPr>
            <w:tcW w:w="2635" w:type="dxa"/>
          </w:tcPr>
          <w:p w:rsidR="00AD2197" w:rsidRPr="00AD2197" w:rsidRDefault="00AD2197" w:rsidP="0025628A">
            <w:pPr>
              <w:rPr>
                <w:rFonts w:ascii="Arial" w:eastAsia="Times New Roman" w:hAnsi="Arial" w:cs="Arial"/>
                <w:i/>
                <w:sz w:val="20"/>
                <w:szCs w:val="20"/>
              </w:rPr>
            </w:pPr>
            <w:r w:rsidRPr="00AD2197">
              <w:rPr>
                <w:rFonts w:ascii="Arial" w:eastAsia="Times New Roman" w:hAnsi="Arial" w:cs="Arial"/>
                <w:i/>
                <w:sz w:val="20"/>
                <w:szCs w:val="20"/>
              </w:rPr>
              <w:t>What are your thoughts and questions about the story? You might reflect upon the characters, their problems, the title, or other ideas in the story.</w:t>
            </w:r>
          </w:p>
          <w:p w:rsidR="00AD2197" w:rsidRDefault="00AD2197" w:rsidP="0025628A"/>
        </w:tc>
        <w:tc>
          <w:tcPr>
            <w:tcW w:w="2635" w:type="dxa"/>
          </w:tcPr>
          <w:p w:rsidR="005E3CFB" w:rsidRPr="005E3CFB" w:rsidRDefault="005E3CFB" w:rsidP="0025628A">
            <w:pPr>
              <w:rPr>
                <w:rFonts w:ascii="Arial" w:eastAsia="Times New Roman" w:hAnsi="Arial" w:cs="Arial"/>
                <w:i/>
                <w:sz w:val="20"/>
                <w:szCs w:val="20"/>
              </w:rPr>
            </w:pPr>
            <w:r w:rsidRPr="005E3CFB">
              <w:rPr>
                <w:rFonts w:ascii="Arial" w:eastAsia="Times New Roman" w:hAnsi="Arial" w:cs="Arial"/>
                <w:i/>
                <w:sz w:val="20"/>
                <w:szCs w:val="20"/>
              </w:rPr>
              <w:t xml:space="preserve">Choose </w:t>
            </w:r>
            <w:r w:rsidR="0025628A">
              <w:rPr>
                <w:rFonts w:ascii="Arial" w:eastAsia="Times New Roman" w:hAnsi="Arial" w:cs="Arial"/>
                <w:i/>
                <w:sz w:val="20"/>
                <w:szCs w:val="20"/>
              </w:rPr>
              <w:t xml:space="preserve">a </w:t>
            </w:r>
            <w:r w:rsidRPr="005E3CFB">
              <w:rPr>
                <w:rFonts w:ascii="Arial" w:eastAsia="Times New Roman" w:hAnsi="Arial" w:cs="Arial"/>
                <w:i/>
                <w:sz w:val="20"/>
                <w:szCs w:val="20"/>
              </w:rPr>
              <w:t xml:space="preserve">quotation from the story. Explain what you think the quotation means as it relates to elements of the story such as the characters or the theme. </w:t>
            </w:r>
          </w:p>
          <w:p w:rsidR="0029077C" w:rsidRDefault="005E3CFB" w:rsidP="0025628A">
            <w:pPr>
              <w:tabs>
                <w:tab w:val="num" w:pos="360"/>
              </w:tabs>
              <w:ind w:left="360" w:hanging="360"/>
              <w:jc w:val="center"/>
              <w:rPr>
                <w:rFonts w:ascii="Arial" w:eastAsia="Times New Roman" w:hAnsi="Arial" w:cs="Arial"/>
                <w:i/>
                <w:sz w:val="20"/>
                <w:szCs w:val="20"/>
              </w:rPr>
            </w:pPr>
            <w:r w:rsidRPr="005E3CFB">
              <w:rPr>
                <w:rFonts w:ascii="Arial" w:eastAsia="Times New Roman" w:hAnsi="Arial" w:cs="Arial"/>
                <w:b/>
                <w:i/>
                <w:sz w:val="20"/>
                <w:szCs w:val="20"/>
              </w:rPr>
              <w:t>OR</w:t>
            </w:r>
          </w:p>
          <w:p w:rsidR="0029077C" w:rsidRDefault="0029077C" w:rsidP="0025628A">
            <w:pPr>
              <w:tabs>
                <w:tab w:val="num" w:pos="360"/>
              </w:tabs>
              <w:ind w:left="360" w:hanging="360"/>
              <w:rPr>
                <w:rFonts w:ascii="Arial" w:eastAsia="Times New Roman" w:hAnsi="Arial" w:cs="Arial"/>
                <w:i/>
                <w:sz w:val="20"/>
                <w:szCs w:val="20"/>
              </w:rPr>
            </w:pPr>
            <w:r>
              <w:rPr>
                <w:rFonts w:ascii="Arial" w:eastAsia="Times New Roman" w:hAnsi="Arial" w:cs="Arial"/>
                <w:i/>
                <w:sz w:val="20"/>
                <w:szCs w:val="20"/>
              </w:rPr>
              <w:t xml:space="preserve">How does the main </w:t>
            </w:r>
          </w:p>
          <w:p w:rsidR="0025628A" w:rsidRDefault="0025628A" w:rsidP="0025628A">
            <w:pPr>
              <w:tabs>
                <w:tab w:val="num" w:pos="360"/>
              </w:tabs>
              <w:ind w:left="360" w:hanging="360"/>
              <w:rPr>
                <w:rFonts w:ascii="Arial" w:eastAsia="Times New Roman" w:hAnsi="Arial" w:cs="Arial"/>
                <w:i/>
                <w:sz w:val="20"/>
                <w:szCs w:val="20"/>
              </w:rPr>
            </w:pPr>
            <w:r>
              <w:rPr>
                <w:rFonts w:ascii="Arial" w:eastAsia="Times New Roman" w:hAnsi="Arial" w:cs="Arial"/>
                <w:i/>
                <w:sz w:val="20"/>
                <w:szCs w:val="20"/>
              </w:rPr>
              <w:t>character change from the</w:t>
            </w:r>
          </w:p>
          <w:p w:rsidR="0025628A" w:rsidRDefault="0025628A" w:rsidP="0025628A">
            <w:pPr>
              <w:tabs>
                <w:tab w:val="num" w:pos="360"/>
              </w:tabs>
              <w:ind w:left="360" w:hanging="360"/>
              <w:rPr>
                <w:rFonts w:ascii="Arial" w:eastAsia="Times New Roman" w:hAnsi="Arial" w:cs="Arial"/>
                <w:i/>
                <w:sz w:val="20"/>
                <w:szCs w:val="20"/>
              </w:rPr>
            </w:pPr>
            <w:r>
              <w:rPr>
                <w:rFonts w:ascii="Arial" w:eastAsia="Times New Roman" w:hAnsi="Arial" w:cs="Arial"/>
                <w:i/>
                <w:sz w:val="20"/>
                <w:szCs w:val="20"/>
              </w:rPr>
              <w:t>beginning of the story to</w:t>
            </w:r>
          </w:p>
          <w:p w:rsidR="0025628A" w:rsidRDefault="0025628A" w:rsidP="0025628A">
            <w:pPr>
              <w:tabs>
                <w:tab w:val="num" w:pos="360"/>
              </w:tabs>
              <w:ind w:left="360" w:hanging="360"/>
              <w:rPr>
                <w:rFonts w:ascii="Arial" w:eastAsia="Times New Roman" w:hAnsi="Arial" w:cs="Arial"/>
                <w:i/>
                <w:sz w:val="20"/>
                <w:szCs w:val="20"/>
              </w:rPr>
            </w:pPr>
            <w:r>
              <w:rPr>
                <w:rFonts w:ascii="Arial" w:eastAsia="Times New Roman" w:hAnsi="Arial" w:cs="Arial"/>
                <w:i/>
                <w:sz w:val="20"/>
                <w:szCs w:val="20"/>
              </w:rPr>
              <w:t>the end? What do you</w:t>
            </w:r>
          </w:p>
          <w:p w:rsidR="005E3CFB" w:rsidRPr="005E3CFB" w:rsidRDefault="005E3CFB" w:rsidP="0025628A">
            <w:pPr>
              <w:tabs>
                <w:tab w:val="num" w:pos="360"/>
              </w:tabs>
              <w:ind w:left="360" w:hanging="360"/>
              <w:rPr>
                <w:rFonts w:ascii="Arial" w:eastAsia="Times New Roman" w:hAnsi="Arial" w:cs="Arial"/>
                <w:i/>
                <w:sz w:val="20"/>
                <w:szCs w:val="20"/>
              </w:rPr>
            </w:pPr>
            <w:r w:rsidRPr="005E3CFB">
              <w:rPr>
                <w:rFonts w:ascii="Arial" w:eastAsia="Times New Roman" w:hAnsi="Arial" w:cs="Arial"/>
                <w:i/>
                <w:sz w:val="20"/>
                <w:szCs w:val="20"/>
              </w:rPr>
              <w:t>think causes this change?</w:t>
            </w:r>
          </w:p>
          <w:p w:rsidR="00AD2197" w:rsidRDefault="00AD2197" w:rsidP="0025628A"/>
        </w:tc>
        <w:tc>
          <w:tcPr>
            <w:tcW w:w="2635" w:type="dxa"/>
          </w:tcPr>
          <w:p w:rsidR="00AD2197" w:rsidRDefault="0029077C" w:rsidP="0025628A">
            <w:r w:rsidRPr="0029077C">
              <w:rPr>
                <w:rFonts w:ascii="Arial" w:eastAsia="Times New Roman" w:hAnsi="Arial" w:cs="Arial"/>
                <w:i/>
                <w:sz w:val="20"/>
                <w:szCs w:val="20"/>
              </w:rPr>
              <w:t>What does this story say about people in general? In what ways does it remind you of people you have known or experiences you have had?  You may also write about stories or books you have read or movies, works of art, or television programs you have seen.  Use examples from the story to explain your thinking.</w:t>
            </w:r>
          </w:p>
        </w:tc>
        <w:tc>
          <w:tcPr>
            <w:tcW w:w="2636" w:type="dxa"/>
          </w:tcPr>
          <w:p w:rsidR="0025628A" w:rsidRPr="0025628A" w:rsidRDefault="0025628A" w:rsidP="0025628A">
            <w:pPr>
              <w:rPr>
                <w:rFonts w:ascii="Arial" w:eastAsia="Times New Roman" w:hAnsi="Arial" w:cs="Arial"/>
                <w:i/>
                <w:sz w:val="20"/>
                <w:szCs w:val="20"/>
              </w:rPr>
            </w:pPr>
            <w:r w:rsidRPr="0025628A">
              <w:rPr>
                <w:rFonts w:ascii="Arial" w:eastAsia="Times New Roman" w:hAnsi="Arial" w:cs="Arial"/>
                <w:i/>
                <w:sz w:val="20"/>
                <w:szCs w:val="20"/>
              </w:rPr>
              <w:t>How successful was the author in creating a good piece of literature?  Use examples from the story to explain your thinking.</w:t>
            </w:r>
          </w:p>
          <w:p w:rsidR="00AD2197" w:rsidRDefault="00AD2197" w:rsidP="0025628A"/>
        </w:tc>
      </w:tr>
      <w:tr w:rsidR="00AD2197" w:rsidTr="00AD2197">
        <w:tc>
          <w:tcPr>
            <w:tcW w:w="2635" w:type="dxa"/>
          </w:tcPr>
          <w:p w:rsidR="00AD2197" w:rsidRDefault="00AD2197">
            <w:r>
              <w:t>Author 1</w:t>
            </w:r>
          </w:p>
          <w:p w:rsidR="0025628A" w:rsidRDefault="0025628A"/>
          <w:p w:rsidR="0025628A" w:rsidRDefault="0025628A"/>
          <w:p w:rsidR="0025628A" w:rsidRDefault="0025628A"/>
          <w:p w:rsidR="0025628A" w:rsidRDefault="0025628A"/>
          <w:p w:rsidR="0025628A" w:rsidRDefault="0025628A"/>
          <w:p w:rsidR="0025628A" w:rsidRDefault="0025628A"/>
          <w:p w:rsidR="0025628A" w:rsidRDefault="0025628A"/>
          <w:p w:rsidR="0025628A" w:rsidRDefault="0025628A"/>
          <w:p w:rsidR="0025628A" w:rsidRDefault="0025628A"/>
        </w:tc>
        <w:tc>
          <w:tcPr>
            <w:tcW w:w="2635" w:type="dxa"/>
          </w:tcPr>
          <w:p w:rsidR="00AD2197" w:rsidRDefault="00AD2197"/>
          <w:p w:rsidR="00AD2197" w:rsidRDefault="00AD2197"/>
          <w:p w:rsidR="00AD2197" w:rsidRDefault="00AD2197"/>
          <w:p w:rsidR="00AD2197" w:rsidRDefault="00AD2197"/>
          <w:p w:rsidR="00AD2197" w:rsidRDefault="00AD2197"/>
          <w:p w:rsidR="00AD2197" w:rsidRDefault="00AD2197"/>
          <w:p w:rsidR="00AD2197" w:rsidRDefault="00AD2197"/>
          <w:p w:rsidR="00AD2197" w:rsidRDefault="00AD2197"/>
        </w:tc>
        <w:tc>
          <w:tcPr>
            <w:tcW w:w="2635" w:type="dxa"/>
          </w:tcPr>
          <w:p w:rsidR="00AD2197" w:rsidRDefault="00AD2197"/>
        </w:tc>
        <w:tc>
          <w:tcPr>
            <w:tcW w:w="2635" w:type="dxa"/>
          </w:tcPr>
          <w:p w:rsidR="00AD2197" w:rsidRDefault="00AD2197"/>
        </w:tc>
        <w:tc>
          <w:tcPr>
            <w:tcW w:w="2636" w:type="dxa"/>
          </w:tcPr>
          <w:p w:rsidR="00AD2197" w:rsidRDefault="00AD2197"/>
        </w:tc>
      </w:tr>
      <w:tr w:rsidR="00AD2197" w:rsidTr="00AD2197">
        <w:tc>
          <w:tcPr>
            <w:tcW w:w="2635" w:type="dxa"/>
          </w:tcPr>
          <w:p w:rsidR="00AD2197" w:rsidRDefault="00AD2197">
            <w:r>
              <w:t>Author 2</w:t>
            </w:r>
          </w:p>
          <w:p w:rsidR="0025628A" w:rsidRDefault="0025628A"/>
          <w:p w:rsidR="0025628A" w:rsidRDefault="0025628A"/>
          <w:p w:rsidR="0025628A" w:rsidRDefault="0025628A"/>
          <w:p w:rsidR="0025628A" w:rsidRDefault="0025628A"/>
          <w:p w:rsidR="0025628A" w:rsidRDefault="0025628A"/>
          <w:p w:rsidR="0025628A" w:rsidRDefault="0025628A"/>
          <w:p w:rsidR="0025628A" w:rsidRDefault="0025628A">
            <w:bookmarkStart w:id="0" w:name="_GoBack"/>
            <w:bookmarkEnd w:id="0"/>
          </w:p>
          <w:p w:rsidR="0025628A" w:rsidRDefault="0025628A"/>
          <w:p w:rsidR="0025628A" w:rsidRDefault="0025628A"/>
        </w:tc>
        <w:tc>
          <w:tcPr>
            <w:tcW w:w="2635" w:type="dxa"/>
          </w:tcPr>
          <w:p w:rsidR="00AD2197" w:rsidRDefault="00AD2197"/>
          <w:p w:rsidR="00AD2197" w:rsidRDefault="00AD2197"/>
          <w:p w:rsidR="00AD2197" w:rsidRDefault="00AD2197"/>
          <w:p w:rsidR="00AD2197" w:rsidRDefault="00AD2197"/>
          <w:p w:rsidR="00AD2197" w:rsidRDefault="00AD2197"/>
          <w:p w:rsidR="00AD2197" w:rsidRDefault="00AD2197"/>
          <w:p w:rsidR="00AD2197" w:rsidRDefault="00AD2197"/>
          <w:p w:rsidR="00AD2197" w:rsidRDefault="00AD2197"/>
        </w:tc>
        <w:tc>
          <w:tcPr>
            <w:tcW w:w="2635" w:type="dxa"/>
          </w:tcPr>
          <w:p w:rsidR="00AD2197" w:rsidRDefault="00AD2197"/>
        </w:tc>
        <w:tc>
          <w:tcPr>
            <w:tcW w:w="2635" w:type="dxa"/>
          </w:tcPr>
          <w:p w:rsidR="00AD2197" w:rsidRDefault="00AD2197"/>
        </w:tc>
        <w:tc>
          <w:tcPr>
            <w:tcW w:w="2636" w:type="dxa"/>
          </w:tcPr>
          <w:p w:rsidR="00AD2197" w:rsidRDefault="00AD2197"/>
        </w:tc>
      </w:tr>
    </w:tbl>
    <w:p w:rsidR="00AD2197" w:rsidRDefault="00AD2197" w:rsidP="0025628A"/>
    <w:sectPr w:rsidR="00AD2197" w:rsidSect="00AD219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B95"/>
    <w:multiLevelType w:val="multilevel"/>
    <w:tmpl w:val="A25A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45117"/>
    <w:multiLevelType w:val="hybridMultilevel"/>
    <w:tmpl w:val="35EADA78"/>
    <w:lvl w:ilvl="0" w:tplc="AFF615FA">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77"/>
    <w:rsid w:val="000E7DCF"/>
    <w:rsid w:val="0025628A"/>
    <w:rsid w:val="0029077C"/>
    <w:rsid w:val="005E3CFB"/>
    <w:rsid w:val="007260CE"/>
    <w:rsid w:val="00AD2197"/>
    <w:rsid w:val="00B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D2B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2B7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D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D2B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2B7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D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dc:creator>
  <cp:keywords/>
  <dc:description/>
  <cp:lastModifiedBy>FPS</cp:lastModifiedBy>
  <cp:revision>3</cp:revision>
  <dcterms:created xsi:type="dcterms:W3CDTF">2012-03-26T12:25:00Z</dcterms:created>
  <dcterms:modified xsi:type="dcterms:W3CDTF">2012-03-26T12:31:00Z</dcterms:modified>
</cp:coreProperties>
</file>